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FB7" w:rsidRPr="00B13FB7" w:rsidRDefault="00B13FB7" w:rsidP="00B13FB7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B13FB7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ÓVODAPEDAGÓGUS ALAPKÉPZÉSI SZAK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</w:t>
      </w:r>
      <w:hyperlink r:id="rId4" w:anchor="lbj439id7bdb" w:tooltip="Megállapította: 24/2010. (V. 14.) OKM rendelet 13. § (1), 17. melléklet. Hatályos: 2010. V. 31-től." w:history="1">
        <w:r w:rsidRPr="00B13FB7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440</w:t>
        </w:r>
      </w:hyperlink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 megnevezése: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óvodapedagógus (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Pre-School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Teaching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</w:t>
      </w:r>
      <w:hyperlink r:id="rId5" w:anchor="lbj440id7bdb" w:history="1">
        <w:r w:rsidRPr="00B13FB7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441</w:t>
        </w:r>
      </w:hyperlink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szakon szerezhető végzettségi szint és a szakképzettség oklevélben szereplő megjelölése: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végzettségi szint: alapfokozat (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baccalaureus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bachelor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, rövidítve: BA)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óvodapedagógus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nemzetiségi óvodapedagógus [zárójelben megjelölve a nemzetiségi (horvát, német, román, szerb, szlovák, szlovén) nyelvet, illetve a cigány-roma képzési irányultságot]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szakképzettség angol nyelvű megjelölése: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Pre-School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Teacher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Ethnic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Minority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Croatian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German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Romanian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Serbian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Slovakian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Slovenian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Roma)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Pre-School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Teacher</w:t>
      </w:r>
      <w:proofErr w:type="spellEnd"/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választható szakirány: nemzetiségi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óvopedagógus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Ethnic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Minority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Pre-School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Teaching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3. Képzési terület: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pedagógusképzés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4. Képzési ág: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óvodapedagógus, tanító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 A képzési idő félévekben: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6 félév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 Az alapfokozat megszerzéséhez összegyűjtendő kreditek száma: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180 kredit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6.1. Az óvodapedagógus, tanító képzési ág közös képzési szakaszához rendelhető minimális kreditérték: 10 kredit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6.2. A szakirányhoz rendelhető minimális kreditérték: legalább 32 kredit, legfeljebb 54 kredit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6.3. A szabadon választható tantárgyakhoz rendelhető minimális kreditérték: 9 kredit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6.4. A szakdolgozathoz rendelt kreditérték: 10 kredit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6.5. A gyakorlati ismeretekhez rendelhető minimális kreditérték: 26 kredit nemzetiségi óvodapedagógus szakirányon ebből a nemzetiségi képzés gyakorlati ismeretei legalább 6 kredit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6.6. Intézményen kívüli összefüggő gyakorlati képzésben szerezhető minimális kreditérték: 9 kredit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 xml:space="preserve">7. Az alapképzési </w:t>
      </w:r>
      <w:proofErr w:type="gramStart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 képzési</w:t>
      </w:r>
      <w:proofErr w:type="gramEnd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célja, az elsajátítandó szakmai kompetenciák: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 célja olyan pedagógiai szakemberek képzése, akik elméletileg megalapozott ismeretek, készségek és képességek birtokában alkalmasak az óvodai nevelés feladatainak ellátására, továbbá megfelelő ismeretekkel rendelkeznek a képzés második ciklusban történő folytatásához.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szakirányt választó óvodapedagógusok képesek az óvodás gyermekek magyar nyelven és nemzetiségi nyelven történő nevelésére.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 kompetenciák az óvodapedagógus, tanító képzési ágban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A hallgatók ismerik: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a kisgyermekkori nevelés és oktatás történetének egyetemes és magyar jellemzőit,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a gyermekek fejlődésének pszichológiai sajátosságait,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Magyarország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legújabbkori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történetének és társadalmának kérdésköreit,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az információs és kommunikációs technika használatához szükséges eljárásokat, tudnivalókat.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- a nemzetiségi szakirányt is figyelembe véve - az óvodapedagógusok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az ismereteket illetően bizonyították, hogy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ismerik és értik a társadalmi változások, a közoktatás és az óvodai nevelés összefüggéseit;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ismerik a tartalmi szabályozás dokumentumait;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ismerik az óvodás korú gyermek személyiségének fejlődési sajátosságait;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ismerik a nevelés és fejlesztés elméletét, az óvodás korosztály differenciált személyiségformálásának folyamatát, tevékenységeit, azok tervezését, módszereit, a sajátos nevelési igényű és a hátrányos helyzetű gyermekek nevelésének specifikumait, a családdal való együttnevelés lehetőségeit;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az óvodai tevékenységek tartalmainak közvetítéséhez szükséges szaktudományos és művészeti ismeretekkel rendelkeznek;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elsajátították a tevékenységek szervezéséhez szükséges módszertani ismereteket az anyanyelvi nevelés, a játék, a mese-vers, az ének-zene, a vizuális tevékenység, a mozgás és a környezet tevékeny megismerése területén;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ismerik az élményszerű óvodai életmódszervezés lehetőségeit;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tájékozottak az egészségre nevelés és a mentális egészség védelmének elvi és gyakorlati kérdéseiben;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ismerik az óvodai mérés, értékelés és minőségfejlesztés elveit, módszereit.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ismereteik alkalmazását illetően alkalmasak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az óvodás korú gyermekek személyiségfejlődéséhez szükséges feltételek biztosítására,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óvodapedagógusi nevelő tevékenység ellátására,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kompetenciájukból adódó szakmai lehetőségeik és feladataik felmérésére;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problémák felismerésére, azok kritikus elemzésére és konfliktushelyzetek megoldására;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pedagógiai döntésekre;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előítéletmentesen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inter-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multikulturális nevelésre;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a családokkal való együttműködésre;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a társintézményekkel, fenntartókkal való kapcsolattartásra;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szakszolgálatokkal szakmai partnerség kialakítására;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önálló tanulással és/vagy szervezett továbbképzésekkel új kompetenciák elsajátítására.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idegen </w:t>
      </w:r>
      <w:proofErr w:type="gram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nyelven</w:t>
      </w:r>
      <w:proofErr w:type="gram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alapszinten kommunikálni;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attitűdök és magatartás terén rendelkeznek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önismerettel; önértékelési képességekkel; önérvényesítés, önmenedzselés képességével; sikerorientált beállítódással; minőségtudattal;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gyermek- és emberismerettel, gyermekközpontú szemlélettel, játszóképességgel,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fejlett kommunikációs képességgel,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társadalmi érzékenységgel, közösségi felelősségérzettel és feladatvállalással,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egyetemes emberi és nemzeti normák tiszteletével, tudatos értékválasztási képességgel;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a team-munkához szükséges kooperációs képességgel;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környezettudatos magatartással.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óvodapedagógusok a fentieken túl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képzés során az ismereteket illetően bizonyították, hogy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magas szintű nemzetiségi nyelvi kompetenciákkal rendelkeznek;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ismerik a nemzetiség történelmét és kultúráját;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nemzetiségi óvodapedagógusként jellemzi őket a korszerű általános műveltség, a társadalmi érzékenység, a közösségi felelősségérzet és feladatvállalás;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ismerik az óvodás korosztály nevelése során hatékonyan alkalmazható nyelvpedagógiai eljárásokat, nyelvátadási és fejlesztési stratégiákat,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korszerű ismeretekkel rendelkeznek a korai kétnyelvűség szakterületén;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ismereteik alkalmazását illetően alkalmasak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elméletileg megalapozott ismeretek, készségek és képességek birtokában az óvodás korú gyermekeket valamennyi nevelési </w:t>
      </w:r>
      <w:proofErr w:type="gram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területen</w:t>
      </w:r>
      <w:proofErr w:type="gram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magyar nyelven nevelni, valamint a nemzetiségi anyanyelvi nevelés feladatait ellátni;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korszerű népismereti/nemzetiségi tartalmak közvetítésére (néprajz, történelem, zene, tánc stb.) alkalmazni tudják e tartalmak óvodás korban történő elsajátíttatásának módszertani lehetőségeit.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attitűdök és magatartás terén rendelkeznek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a nemzetiségi identitás elmélyítéséhez szükséges gyakorlati készségekkel, jártasságokkal;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a permanens művelődés igényével és képességével;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egyetemes emberi és nemzeti, illetve nemzetiségi értékek, az erkölcsi normák tiszteletével.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A törzsanyag (szakképzettség szempontjából meghatározó ismeretkörök):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alapozó ismeretek: 32-45 kredit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társadalomtudományi</w:t>
      </w:r>
      <w:proofErr w:type="gram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ismeretek, pedagógia, pszichológia, informatika;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törzsanyag: 110-140 kredit, ebből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elméleti modul: játék pedagógiája és módszertana, anyanyelvi, irodalmi nevelés és módszertana, matematikai nevelés és módszertana, környezeti nevelés és módszertana, ének-zenei nevelés és módszertana, vizuális nevelés és módszertana, testnevelés és módszertana - 54-72 kredit, továbbá differenciált szakmai ismeretek felsőoktatási intézmény egyedi jellegét adó ismeretkörökből (pl. </w:t>
      </w:r>
      <w:proofErr w:type="spell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idegennyelv</w:t>
      </w:r>
      <w:proofErr w:type="spell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) - 12 kredit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programok modul: 30-40 kredit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ba</w:t>
      </w:r>
      <w:proofErr w:type="spellEnd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választható programok (pl. családpedagógia, inkluzív-integrált nevelés, környezeti nevelés, multi- és interkulturális nevelés, gyermek- és gyógytestnevelés, gyógypedagógia) - 15-18 kredit,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bb</w:t>
      </w:r>
      <w:proofErr w:type="spellEnd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nemzetiségi óvodapedagógus szakképzettség esetén továbbá: nemzetiségi ismeretek, kétnyelvűség elmélete és gyakorlata, nemzetiségi óvodai foglalkozások módszertana és gyakorlata, nemzetiségi nyelv - 30-40 kredit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 xml:space="preserve">c) </w:t>
      </w: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gyakorlati modul: 26-34 kredit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 Szakmai gyakorlat: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gyakorlati képzés az eredményes óvodapedagógusi tevékenységhez szükséges készségek, képességek kialakítását segíti; olyan szervezeti és tevékenységformákat biztosít, amelyek </w:t>
      </w:r>
      <w:proofErr w:type="gram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tartalmilag</w:t>
      </w:r>
      <w:proofErr w:type="gramEnd"/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módszertanilag komplex, fokozatosan bővülő önállóságú, egymásra épülő óvodai feladatrendszer megvalósítására tesznek alkalmassá. A gyakorlati képzés fogalmába beleértendők a hallgatók hospitálásai, csoportos és egyéni óvodai gyakorlatai, önismereti, kommunikációs és játszóképesség-fejlesztő tréningek, a speciális programok gyakorlatai, valamint a pedagógiai és módszertani stúdiumok keretében végzett gyakorlatok is.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külső szakmai gyakorlat időkerete 8 hét. Az összes szakmai gyakorlaton belüli kreditértéke 9 kredit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10.</w:t>
      </w:r>
      <w:hyperlink r:id="rId6" w:anchor="lbj441id7bdb" w:history="1">
        <w:r w:rsidRPr="00B13FB7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442</w:t>
        </w:r>
      </w:hyperlink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proofErr w:type="spellStart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Idegennyelvi</w:t>
      </w:r>
      <w:proofErr w:type="spellEnd"/>
      <w:r w:rsidRPr="00B13FB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követelmények:</w:t>
      </w:r>
    </w:p>
    <w:p w:rsidR="00B13FB7" w:rsidRPr="00B13FB7" w:rsidRDefault="00B13FB7" w:rsidP="00B13FB7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FB7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megszerzéséhez legalább egy idegen nyelvből államilag elismert, középfokú (B2) komplex típusú nyelvvizsga vagy azzal egyenértékű érettségi bizonyítvány vagy oklevél megszerzése szükséges. A nemzetiségi szakirányon végzettek esetén a záróvizsga letétele a nyelvvizsga-követelmények teljesítését igazolja.</w:t>
      </w:r>
    </w:p>
    <w:p w:rsidR="001A71B8" w:rsidRDefault="001A71B8">
      <w:bookmarkStart w:id="0" w:name="_GoBack"/>
      <w:bookmarkEnd w:id="0"/>
    </w:p>
    <w:sectPr w:rsidR="001A7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FB7"/>
    <w:rsid w:val="001A71B8"/>
    <w:rsid w:val="00B1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9014C7-2962-472B-93D6-916CFE2C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et.jogtar.hu/jr/gen/hjegy_doc.cgi?docid=A0600015.OM" TargetMode="External"/><Relationship Id="rId5" Type="http://schemas.openxmlformats.org/officeDocument/2006/relationships/hyperlink" Target="http://net.jogtar.hu/jr/gen/hjegy_doc.cgi?docid=A0600015.OM" TargetMode="External"/><Relationship Id="rId4" Type="http://schemas.openxmlformats.org/officeDocument/2006/relationships/hyperlink" Target="http://net.jogtar.hu/jr/gen/hjegy_doc.cgi?docid=A0600015.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1128</Words>
  <Characters>7787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Borné Péter Orsolya</dc:creator>
  <cp:keywords/>
  <dc:description/>
  <cp:lastModifiedBy>Borné Péter Orsolya</cp:lastModifiedBy>
  <cp:revision>1</cp:revision>
  <dcterms:created xsi:type="dcterms:W3CDTF">2016-05-30T14:07:00Z</dcterms:created>
  <dcterms:modified xsi:type="dcterms:W3CDTF">2016-05-30T14:09:00Z</dcterms:modified>
</cp:coreProperties>
</file>